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3E" w:rsidRDefault="00F41E3E" w:rsidP="00F41E3E">
      <w:pPr>
        <w:rPr>
          <w:rFonts w:ascii="Times New Roman" w:hAnsi="Times New Roman"/>
          <w:b/>
          <w:bCs/>
          <w:color w:val="000000"/>
          <w:szCs w:val="23"/>
        </w:rPr>
      </w:pPr>
    </w:p>
    <w:p w:rsidR="00F41E3E" w:rsidRPr="00EA1F67" w:rsidRDefault="00F41E3E" w:rsidP="00F41E3E">
      <w:pPr>
        <w:rPr>
          <w:rFonts w:ascii="Times New Roman" w:hAnsi="Times New Roman"/>
          <w:b/>
          <w:sz w:val="22"/>
          <w:szCs w:val="20"/>
        </w:rPr>
      </w:pPr>
      <w:bookmarkStart w:id="0" w:name="_GoBack"/>
      <w:r w:rsidRPr="00EA1F67">
        <w:rPr>
          <w:rFonts w:ascii="Times New Roman" w:hAnsi="Times New Roman"/>
          <w:b/>
          <w:bCs/>
          <w:color w:val="000000"/>
          <w:szCs w:val="23"/>
        </w:rPr>
        <w:t>Monika L Brooks</w:t>
      </w:r>
    </w:p>
    <w:p w:rsidR="00F41E3E" w:rsidRPr="00EA1F67" w:rsidRDefault="00F41E3E" w:rsidP="00F41E3E">
      <w:pPr>
        <w:rPr>
          <w:rFonts w:ascii="Times New Roman" w:hAnsi="Times New Roman"/>
          <w:b/>
          <w:sz w:val="22"/>
          <w:szCs w:val="20"/>
        </w:rPr>
      </w:pPr>
      <w:r w:rsidRPr="00EA1F67">
        <w:rPr>
          <w:rFonts w:ascii="Times New Roman" w:hAnsi="Times New Roman"/>
          <w:b/>
          <w:bCs/>
          <w:color w:val="000000"/>
          <w:szCs w:val="23"/>
        </w:rPr>
        <w:t xml:space="preserve">Mocha Autism Network </w:t>
      </w:r>
    </w:p>
    <w:p w:rsidR="00F41E3E" w:rsidRPr="00EA1F67" w:rsidRDefault="00F41E3E" w:rsidP="00F41E3E">
      <w:pPr>
        <w:rPr>
          <w:rFonts w:ascii="Times New Roman" w:hAnsi="Times New Roman"/>
          <w:b/>
          <w:sz w:val="22"/>
          <w:szCs w:val="20"/>
        </w:rPr>
      </w:pPr>
      <w:r w:rsidRPr="00EA1F67">
        <w:rPr>
          <w:rFonts w:ascii="Times New Roman" w:hAnsi="Times New Roman"/>
          <w:b/>
          <w:bCs/>
          <w:color w:val="000000"/>
          <w:szCs w:val="23"/>
        </w:rPr>
        <w:t>510-290-3063</w:t>
      </w:r>
    </w:p>
    <w:p w:rsidR="00F41E3E" w:rsidRDefault="00456064" w:rsidP="00F41E3E">
      <w:pPr>
        <w:rPr>
          <w:rFonts w:ascii="Times New Roman" w:hAnsi="Times New Roman"/>
          <w:b/>
          <w:bCs/>
          <w:color w:val="000000"/>
          <w:szCs w:val="23"/>
        </w:rPr>
      </w:pPr>
      <w:hyperlink r:id="rId8" w:history="1">
        <w:r w:rsidR="00F41E3E" w:rsidRPr="00EA1F67">
          <w:rPr>
            <w:rStyle w:val="Hyperlink"/>
            <w:rFonts w:ascii="Times New Roman" w:hAnsi="Times New Roman"/>
            <w:b/>
            <w:bCs/>
            <w:szCs w:val="23"/>
          </w:rPr>
          <w:t>admin@mochaautismnetwork.com</w:t>
        </w:r>
      </w:hyperlink>
    </w:p>
    <w:p w:rsidR="00F41E3E" w:rsidRPr="00EA1F67" w:rsidRDefault="00F41E3E" w:rsidP="00F41E3E">
      <w:pPr>
        <w:rPr>
          <w:rFonts w:ascii="Times New Roman" w:hAnsi="Times New Roman"/>
          <w:b/>
          <w:sz w:val="22"/>
          <w:szCs w:val="20"/>
        </w:rPr>
      </w:pPr>
    </w:p>
    <w:p w:rsidR="00F41E3E" w:rsidRPr="00EA1F67" w:rsidRDefault="00F41E3E" w:rsidP="00F41E3E">
      <w:pPr>
        <w:rPr>
          <w:rFonts w:ascii="Times New Roman" w:eastAsia="Times New Roman" w:hAnsi="Times New Roman"/>
          <w:b/>
          <w:sz w:val="22"/>
          <w:szCs w:val="20"/>
        </w:rPr>
      </w:pPr>
    </w:p>
    <w:p w:rsidR="00F41E3E" w:rsidRPr="00EA1F67" w:rsidRDefault="00F41E3E" w:rsidP="00F41E3E">
      <w:pPr>
        <w:jc w:val="center"/>
        <w:rPr>
          <w:rFonts w:ascii="Times New Roman" w:hAnsi="Times New Roman"/>
          <w:b/>
          <w:bCs/>
          <w:color w:val="000000"/>
          <w:szCs w:val="23"/>
        </w:rPr>
      </w:pPr>
      <w:r w:rsidRPr="00EA1F67">
        <w:rPr>
          <w:rFonts w:ascii="Times New Roman" w:hAnsi="Times New Roman"/>
          <w:b/>
          <w:bCs/>
          <w:color w:val="000000"/>
          <w:szCs w:val="23"/>
        </w:rPr>
        <w:t xml:space="preserve">MOCHA AUTISM NETWORK </w:t>
      </w:r>
      <w:r>
        <w:rPr>
          <w:rFonts w:ascii="Times New Roman" w:hAnsi="Times New Roman"/>
          <w:b/>
          <w:bCs/>
          <w:color w:val="000000"/>
          <w:szCs w:val="23"/>
        </w:rPr>
        <w:t>JOINS BAY AREA SORORITY FOR</w:t>
      </w:r>
      <w:r w:rsidRPr="00EA1F67">
        <w:rPr>
          <w:rFonts w:ascii="Times New Roman" w:hAnsi="Times New Roman"/>
          <w:b/>
          <w:bCs/>
          <w:color w:val="000000"/>
          <w:szCs w:val="23"/>
        </w:rPr>
        <w:t xml:space="preserve"> AUTISM AWARENESS CAMPAIGN</w:t>
      </w:r>
    </w:p>
    <w:p w:rsidR="00F41E3E" w:rsidRPr="00EA1F67" w:rsidRDefault="00F41E3E" w:rsidP="00F41E3E">
      <w:pPr>
        <w:jc w:val="center"/>
        <w:rPr>
          <w:rFonts w:ascii="Times New Roman" w:hAnsi="Times New Roman"/>
          <w:sz w:val="22"/>
          <w:szCs w:val="20"/>
        </w:rPr>
      </w:pPr>
      <w:r w:rsidRPr="00EA1F67">
        <w:rPr>
          <w:rFonts w:ascii="Times New Roman" w:hAnsi="Times New Roman"/>
          <w:i/>
          <w:iCs/>
          <w:color w:val="000000"/>
          <w:szCs w:val="23"/>
        </w:rPr>
        <w:t>“Royal Blue for Autism Awareness” campaign to use social media to provide information to underrepresented communities</w:t>
      </w:r>
    </w:p>
    <w:p w:rsidR="00F41E3E" w:rsidRPr="00EA1F67" w:rsidRDefault="00F41E3E" w:rsidP="00F41E3E">
      <w:pPr>
        <w:rPr>
          <w:rFonts w:ascii="Times New Roman" w:eastAsia="Times New Roman" w:hAnsi="Times New Roman"/>
          <w:sz w:val="22"/>
          <w:szCs w:val="20"/>
        </w:rPr>
      </w:pPr>
    </w:p>
    <w:p w:rsidR="00F41E3E" w:rsidRPr="00EA1F67" w:rsidRDefault="00F41E3E" w:rsidP="00F41E3E">
      <w:pPr>
        <w:rPr>
          <w:rFonts w:ascii="Times New Roman" w:hAnsi="Times New Roman"/>
          <w:sz w:val="22"/>
          <w:szCs w:val="20"/>
        </w:rPr>
      </w:pPr>
      <w:r w:rsidRPr="00EA1F67">
        <w:rPr>
          <w:rFonts w:ascii="Times New Roman" w:hAnsi="Times New Roman"/>
          <w:b/>
          <w:bCs/>
          <w:color w:val="000000"/>
          <w:szCs w:val="23"/>
        </w:rPr>
        <w:t xml:space="preserve">Oakland, CA: </w:t>
      </w:r>
      <w:r w:rsidRPr="00EA1F67">
        <w:rPr>
          <w:rFonts w:ascii="Times New Roman" w:hAnsi="Times New Roman"/>
          <w:bCs/>
          <w:color w:val="000000"/>
          <w:szCs w:val="23"/>
        </w:rPr>
        <w:t xml:space="preserve">To address the information gap regarding Autism in Areas in need, the Mocha Autism Network has decided to take to Social Media to increase awareness. Called the “Royal Blue for Autism Awareness,” the Oakland organization has teamed up with </w:t>
      </w:r>
      <w:r>
        <w:rPr>
          <w:rFonts w:ascii="Times New Roman" w:hAnsi="Times New Roman"/>
          <w:bCs/>
          <w:color w:val="000000"/>
          <w:szCs w:val="23"/>
        </w:rPr>
        <w:t xml:space="preserve">the Omega Kappa Zeta Chapter of Zeta Phi Beta Sorority, Incorporated </w:t>
      </w:r>
      <w:r w:rsidRPr="00EA1F67">
        <w:rPr>
          <w:rFonts w:ascii="Times New Roman" w:hAnsi="Times New Roman"/>
          <w:bCs/>
          <w:color w:val="000000"/>
          <w:szCs w:val="23"/>
        </w:rPr>
        <w:t>to provide information on Autism Spectrum traits and resources to underrepresented communities.</w:t>
      </w:r>
    </w:p>
    <w:p w:rsidR="00F41E3E" w:rsidRPr="00EA1F67" w:rsidRDefault="00F41E3E" w:rsidP="00F41E3E">
      <w:pPr>
        <w:rPr>
          <w:rFonts w:ascii="Times New Roman" w:eastAsia="Times New Roman" w:hAnsi="Times New Roman"/>
          <w:sz w:val="22"/>
          <w:szCs w:val="20"/>
        </w:rPr>
      </w:pPr>
    </w:p>
    <w:p w:rsidR="00F41E3E" w:rsidRPr="00EA1F67" w:rsidRDefault="00F41E3E" w:rsidP="00F41E3E">
      <w:pPr>
        <w:rPr>
          <w:rFonts w:ascii="Times New Roman" w:hAnsi="Times New Roman"/>
          <w:color w:val="000000"/>
          <w:szCs w:val="23"/>
        </w:rPr>
      </w:pPr>
      <w:r w:rsidRPr="00EA1F67">
        <w:rPr>
          <w:rFonts w:ascii="Times New Roman" w:hAnsi="Times New Roman"/>
          <w:color w:val="000000"/>
          <w:szCs w:val="23"/>
        </w:rPr>
        <w:t>“Latest numbers state that 1 in 68 children are diagnosed on the Autism Spectrum, Studies note that People in underrepresented areas are diagnosed last. The goal of this campaign is for the Electronic Footprint of our followers to be used to serve the community.” states Monika Brooks, Executive Director of the Mocha Autism Network.</w:t>
      </w:r>
    </w:p>
    <w:p w:rsidR="00F41E3E" w:rsidRPr="00EA1F67" w:rsidRDefault="00F41E3E" w:rsidP="00F41E3E">
      <w:pPr>
        <w:rPr>
          <w:rFonts w:ascii="Times New Roman" w:eastAsia="Times New Roman" w:hAnsi="Times New Roman"/>
          <w:sz w:val="22"/>
          <w:szCs w:val="20"/>
        </w:rPr>
      </w:pPr>
    </w:p>
    <w:p w:rsidR="00F41E3E" w:rsidRDefault="00F41E3E" w:rsidP="00F41E3E">
      <w:pPr>
        <w:rPr>
          <w:rFonts w:ascii="Times New Roman" w:hAnsi="Times New Roman"/>
          <w:color w:val="000000"/>
          <w:szCs w:val="23"/>
        </w:rPr>
      </w:pPr>
      <w:r w:rsidRPr="00EA1F67">
        <w:rPr>
          <w:rFonts w:ascii="Times New Roman" w:hAnsi="Times New Roman"/>
          <w:color w:val="000000"/>
          <w:szCs w:val="23"/>
        </w:rPr>
        <w:t>Joining the Mocha Autism Network in this Social Media campaign includes</w:t>
      </w:r>
      <w:r>
        <w:rPr>
          <w:rFonts w:ascii="Times New Roman" w:hAnsi="Times New Roman"/>
          <w:color w:val="000000"/>
          <w:szCs w:val="23"/>
        </w:rPr>
        <w:t xml:space="preserve"> the following: </w:t>
      </w:r>
      <w:proofErr w:type="spellStart"/>
      <w:r>
        <w:rPr>
          <w:rFonts w:ascii="Times New Roman" w:hAnsi="Times New Roman"/>
          <w:color w:val="000000"/>
          <w:szCs w:val="23"/>
        </w:rPr>
        <w:t>NetR</w:t>
      </w:r>
      <w:r w:rsidRPr="00EA1F67">
        <w:rPr>
          <w:rFonts w:ascii="Times New Roman" w:hAnsi="Times New Roman"/>
          <w:color w:val="000000"/>
          <w:szCs w:val="23"/>
        </w:rPr>
        <w:t>oo</w:t>
      </w:r>
      <w:r>
        <w:rPr>
          <w:rFonts w:ascii="Times New Roman" w:hAnsi="Times New Roman"/>
          <w:color w:val="000000"/>
          <w:szCs w:val="23"/>
        </w:rPr>
        <w:t>t</w:t>
      </w:r>
      <w:r w:rsidRPr="00EA1F67">
        <w:rPr>
          <w:rFonts w:ascii="Times New Roman" w:hAnsi="Times New Roman"/>
          <w:color w:val="000000"/>
          <w:szCs w:val="23"/>
        </w:rPr>
        <w:t>s</w:t>
      </w:r>
      <w:proofErr w:type="spellEnd"/>
      <w:r w:rsidRPr="00EA1F67">
        <w:rPr>
          <w:rFonts w:ascii="Times New Roman" w:hAnsi="Times New Roman"/>
          <w:color w:val="000000"/>
          <w:szCs w:val="23"/>
        </w:rPr>
        <w:t xml:space="preserve"> Nation, This Week in Blackness, Black Girl Nerds, </w:t>
      </w:r>
      <w:r>
        <w:rPr>
          <w:rFonts w:ascii="Times New Roman" w:hAnsi="Times New Roman"/>
          <w:color w:val="000000"/>
          <w:szCs w:val="23"/>
        </w:rPr>
        <w:t>Autistic</w:t>
      </w:r>
      <w:r w:rsidRPr="00EA1F67">
        <w:rPr>
          <w:rFonts w:ascii="Times New Roman" w:hAnsi="Times New Roman"/>
          <w:color w:val="000000"/>
          <w:szCs w:val="23"/>
        </w:rPr>
        <w:t xml:space="preserve"> Seas, </w:t>
      </w:r>
      <w:proofErr w:type="spellStart"/>
      <w:r w:rsidRPr="00EA1F67">
        <w:rPr>
          <w:rFonts w:ascii="Times New Roman" w:hAnsi="Times New Roman"/>
          <w:color w:val="000000"/>
          <w:szCs w:val="23"/>
        </w:rPr>
        <w:t>Nerdgasm</w:t>
      </w:r>
      <w:proofErr w:type="spellEnd"/>
      <w:r w:rsidRPr="00EA1F67">
        <w:rPr>
          <w:rFonts w:ascii="Times New Roman" w:hAnsi="Times New Roman"/>
          <w:color w:val="000000"/>
          <w:szCs w:val="23"/>
        </w:rPr>
        <w:t xml:space="preserve"> Noire and others. Go to </w:t>
      </w:r>
      <w:hyperlink r:id="rId9" w:history="1">
        <w:r w:rsidRPr="001E7305">
          <w:rPr>
            <w:rStyle w:val="Hyperlink"/>
            <w:rFonts w:ascii="Times New Roman" w:hAnsi="Times New Roman"/>
            <w:szCs w:val="23"/>
          </w:rPr>
          <w:t>mochaautismnetwork.com</w:t>
        </w:r>
      </w:hyperlink>
      <w:r>
        <w:rPr>
          <w:rFonts w:ascii="Times New Roman" w:hAnsi="Times New Roman"/>
          <w:color w:val="000000"/>
          <w:szCs w:val="23"/>
        </w:rPr>
        <w:t xml:space="preserve"> for </w:t>
      </w:r>
      <w:r w:rsidRPr="00EA1F67">
        <w:rPr>
          <w:rFonts w:ascii="Times New Roman" w:hAnsi="Times New Roman"/>
          <w:color w:val="000000"/>
          <w:szCs w:val="23"/>
        </w:rPr>
        <w:t>the current</w:t>
      </w:r>
      <w:r>
        <w:rPr>
          <w:rFonts w:ascii="Times New Roman" w:hAnsi="Times New Roman"/>
          <w:color w:val="000000"/>
          <w:szCs w:val="23"/>
        </w:rPr>
        <w:t xml:space="preserve"> full</w:t>
      </w:r>
      <w:r w:rsidRPr="00EA1F67">
        <w:rPr>
          <w:rFonts w:ascii="Times New Roman" w:hAnsi="Times New Roman"/>
          <w:color w:val="000000"/>
          <w:szCs w:val="23"/>
        </w:rPr>
        <w:t xml:space="preserve"> list of supporters. </w:t>
      </w:r>
    </w:p>
    <w:p w:rsidR="00F41E3E" w:rsidRDefault="00F41E3E" w:rsidP="00F41E3E">
      <w:pPr>
        <w:rPr>
          <w:rFonts w:ascii="Times New Roman" w:hAnsi="Times New Roman"/>
          <w:color w:val="000000"/>
          <w:szCs w:val="23"/>
        </w:rPr>
      </w:pPr>
    </w:p>
    <w:p w:rsidR="00F41E3E" w:rsidRPr="00EA1F67" w:rsidRDefault="00F41E3E" w:rsidP="00F41E3E">
      <w:pPr>
        <w:rPr>
          <w:rFonts w:ascii="Times New Roman" w:eastAsia="Times New Roman" w:hAnsi="Times New Roman"/>
          <w:color w:val="000000"/>
        </w:rPr>
      </w:pPr>
      <w:r>
        <w:rPr>
          <w:rFonts w:ascii="Times New Roman" w:hAnsi="Times New Roman"/>
          <w:color w:val="000000"/>
          <w:szCs w:val="23"/>
        </w:rPr>
        <w:t>Per the CDC, c</w:t>
      </w:r>
      <w:r>
        <w:rPr>
          <w:rFonts w:ascii="Times New Roman" w:eastAsia="Times New Roman" w:hAnsi="Times New Roman"/>
          <w:color w:val="000000"/>
        </w:rPr>
        <w:t>hildren or adults on the autism spectrum may</w:t>
      </w:r>
      <w:r w:rsidRPr="00EA1F67">
        <w:rPr>
          <w:rFonts w:ascii="Times New Roman" w:eastAsia="Times New Roman" w:hAnsi="Times New Roman"/>
          <w:color w:val="000000"/>
        </w:rPr>
        <w:t>:</w:t>
      </w:r>
    </w:p>
    <w:p w:rsidR="00F41E3E" w:rsidRPr="00EA1F67" w:rsidRDefault="00F41E3E" w:rsidP="00F41E3E">
      <w:pPr>
        <w:numPr>
          <w:ilvl w:val="0"/>
          <w:numId w:val="1"/>
        </w:numPr>
        <w:shd w:val="clear" w:color="auto" w:fill="FFFFFF"/>
        <w:spacing w:before="100" w:beforeAutospacing="1" w:after="100" w:afterAutospacing="1" w:line="375" w:lineRule="atLeast"/>
        <w:rPr>
          <w:rFonts w:ascii="Times New Roman" w:eastAsia="Times New Roman" w:hAnsi="Times New Roman"/>
          <w:color w:val="000000"/>
        </w:rPr>
      </w:pPr>
      <w:r w:rsidRPr="00EA1F67">
        <w:rPr>
          <w:rFonts w:ascii="Times New Roman" w:eastAsia="Times New Roman" w:hAnsi="Times New Roman"/>
          <w:color w:val="000000"/>
        </w:rPr>
        <w:t>avoid eye contact and want to be alone</w:t>
      </w:r>
    </w:p>
    <w:p w:rsidR="00F41E3E" w:rsidRPr="00EA1F67" w:rsidRDefault="00F41E3E" w:rsidP="00F41E3E">
      <w:pPr>
        <w:numPr>
          <w:ilvl w:val="0"/>
          <w:numId w:val="1"/>
        </w:numPr>
        <w:shd w:val="clear" w:color="auto" w:fill="FFFFFF"/>
        <w:spacing w:before="100" w:beforeAutospacing="1" w:after="100" w:afterAutospacing="1" w:line="375" w:lineRule="atLeast"/>
        <w:rPr>
          <w:rFonts w:ascii="Times New Roman" w:eastAsia="Times New Roman" w:hAnsi="Times New Roman"/>
          <w:color w:val="000000"/>
        </w:rPr>
      </w:pPr>
      <w:r w:rsidRPr="00EA1F67">
        <w:rPr>
          <w:rFonts w:ascii="Times New Roman" w:eastAsia="Times New Roman" w:hAnsi="Times New Roman"/>
          <w:color w:val="000000"/>
        </w:rPr>
        <w:t>have trouble understanding other people’s feelings or talking about their own feelings</w:t>
      </w:r>
    </w:p>
    <w:p w:rsidR="00F41E3E" w:rsidRPr="00EA1F67" w:rsidRDefault="00F41E3E" w:rsidP="00F41E3E">
      <w:pPr>
        <w:numPr>
          <w:ilvl w:val="0"/>
          <w:numId w:val="1"/>
        </w:numPr>
        <w:shd w:val="clear" w:color="auto" w:fill="FFFFFF"/>
        <w:spacing w:before="100" w:beforeAutospacing="1" w:after="100" w:afterAutospacing="1" w:line="375" w:lineRule="atLeast"/>
        <w:rPr>
          <w:rFonts w:ascii="Times New Roman" w:eastAsia="Times New Roman" w:hAnsi="Times New Roman"/>
          <w:color w:val="000000"/>
        </w:rPr>
      </w:pPr>
      <w:r w:rsidRPr="00EA1F67">
        <w:rPr>
          <w:rFonts w:ascii="Times New Roman" w:eastAsia="Times New Roman" w:hAnsi="Times New Roman"/>
          <w:color w:val="000000"/>
        </w:rPr>
        <w:t>prefer not to be held or cuddled, or might cuddle only when they want to</w:t>
      </w:r>
    </w:p>
    <w:p w:rsidR="00F41E3E" w:rsidRPr="00EA1F67" w:rsidRDefault="00F41E3E" w:rsidP="00F41E3E">
      <w:pPr>
        <w:numPr>
          <w:ilvl w:val="0"/>
          <w:numId w:val="1"/>
        </w:numPr>
        <w:shd w:val="clear" w:color="auto" w:fill="FFFFFF"/>
        <w:spacing w:before="100" w:beforeAutospacing="1" w:after="100" w:afterAutospacing="1" w:line="375" w:lineRule="atLeast"/>
        <w:rPr>
          <w:rFonts w:ascii="Times New Roman" w:eastAsia="Times New Roman" w:hAnsi="Times New Roman"/>
          <w:color w:val="000000"/>
        </w:rPr>
      </w:pPr>
      <w:r w:rsidRPr="00EA1F67">
        <w:rPr>
          <w:rFonts w:ascii="Times New Roman" w:eastAsia="Times New Roman" w:hAnsi="Times New Roman"/>
          <w:color w:val="000000"/>
        </w:rPr>
        <w:t>appear to be unaware when people talk to them, but respond to other sounds</w:t>
      </w:r>
    </w:p>
    <w:p w:rsidR="00F41E3E" w:rsidRPr="00EA1F67" w:rsidRDefault="00F41E3E" w:rsidP="00F41E3E">
      <w:pPr>
        <w:numPr>
          <w:ilvl w:val="0"/>
          <w:numId w:val="1"/>
        </w:numPr>
        <w:shd w:val="clear" w:color="auto" w:fill="FFFFFF"/>
        <w:spacing w:before="100" w:beforeAutospacing="1" w:after="100" w:afterAutospacing="1" w:line="375" w:lineRule="atLeast"/>
        <w:rPr>
          <w:rFonts w:ascii="Times New Roman" w:eastAsia="Times New Roman" w:hAnsi="Times New Roman"/>
          <w:color w:val="000000"/>
        </w:rPr>
      </w:pPr>
      <w:r w:rsidRPr="00EA1F67">
        <w:rPr>
          <w:rFonts w:ascii="Times New Roman" w:eastAsia="Times New Roman" w:hAnsi="Times New Roman"/>
          <w:color w:val="000000"/>
        </w:rPr>
        <w:t>be very interested in people, but not know how to talk, play, or relate to them</w:t>
      </w:r>
    </w:p>
    <w:p w:rsidR="00F41E3E" w:rsidRPr="00EA1F67" w:rsidRDefault="00F41E3E" w:rsidP="00F41E3E">
      <w:pPr>
        <w:numPr>
          <w:ilvl w:val="0"/>
          <w:numId w:val="1"/>
        </w:numPr>
        <w:shd w:val="clear" w:color="auto" w:fill="FFFFFF"/>
        <w:spacing w:before="100" w:beforeAutospacing="1" w:after="100" w:afterAutospacing="1" w:line="375" w:lineRule="atLeast"/>
        <w:rPr>
          <w:rFonts w:ascii="Times New Roman" w:eastAsia="Times New Roman" w:hAnsi="Times New Roman"/>
          <w:color w:val="000000"/>
        </w:rPr>
      </w:pPr>
      <w:r w:rsidRPr="00EA1F67">
        <w:rPr>
          <w:rFonts w:ascii="Times New Roman" w:eastAsia="Times New Roman" w:hAnsi="Times New Roman"/>
          <w:color w:val="000000"/>
        </w:rPr>
        <w:t>repeat or echo words or phrases said to them, or repeat words or phrases in place of normal language</w:t>
      </w:r>
    </w:p>
    <w:p w:rsidR="00F41E3E" w:rsidRPr="00EA1F67" w:rsidRDefault="00F41E3E" w:rsidP="00F41E3E">
      <w:pPr>
        <w:numPr>
          <w:ilvl w:val="0"/>
          <w:numId w:val="1"/>
        </w:numPr>
        <w:shd w:val="clear" w:color="auto" w:fill="FFFFFF"/>
        <w:spacing w:before="100" w:beforeAutospacing="1" w:after="100" w:afterAutospacing="1" w:line="375" w:lineRule="atLeast"/>
        <w:rPr>
          <w:rFonts w:ascii="Times New Roman" w:eastAsia="Times New Roman" w:hAnsi="Times New Roman"/>
          <w:color w:val="000000"/>
        </w:rPr>
      </w:pPr>
      <w:r w:rsidRPr="00EA1F67">
        <w:rPr>
          <w:rFonts w:ascii="Times New Roman" w:eastAsia="Times New Roman" w:hAnsi="Times New Roman"/>
          <w:color w:val="000000"/>
        </w:rPr>
        <w:t>have trouble expressing their needs using typical words or motions</w:t>
      </w:r>
    </w:p>
    <w:p w:rsidR="00F41E3E" w:rsidRPr="00EA1F67" w:rsidRDefault="00F41E3E" w:rsidP="00F41E3E">
      <w:pPr>
        <w:textAlignment w:val="baseline"/>
        <w:rPr>
          <w:rFonts w:ascii="Times New Roman" w:hAnsi="Times New Roman"/>
          <w:sz w:val="22"/>
          <w:szCs w:val="20"/>
        </w:rPr>
      </w:pPr>
      <w:r w:rsidRPr="001E7305">
        <w:rPr>
          <w:rFonts w:ascii="Times New Roman" w:hAnsi="Times New Roman"/>
          <w:b/>
          <w:i/>
          <w:color w:val="000000"/>
          <w:szCs w:val="23"/>
        </w:rPr>
        <w:t>Established in 2013, the goal of the Mocha Autism Network is to provide awareness, promote advocacy and form alliances</w:t>
      </w:r>
      <w:r>
        <w:rPr>
          <w:rFonts w:ascii="Times New Roman" w:hAnsi="Times New Roman"/>
          <w:b/>
          <w:i/>
          <w:color w:val="000000"/>
          <w:szCs w:val="23"/>
        </w:rPr>
        <w:t xml:space="preserve"> among the Autism communities </w:t>
      </w:r>
      <w:r w:rsidRPr="001E7305">
        <w:rPr>
          <w:rFonts w:ascii="Times New Roman" w:hAnsi="Times New Roman"/>
          <w:b/>
          <w:i/>
          <w:color w:val="000000"/>
          <w:szCs w:val="23"/>
        </w:rPr>
        <w:t>in underrepresented communities.</w:t>
      </w:r>
      <w:r>
        <w:rPr>
          <w:rFonts w:ascii="Times New Roman" w:hAnsi="Times New Roman"/>
          <w:b/>
          <w:bCs/>
          <w:color w:val="000000"/>
          <w:szCs w:val="23"/>
        </w:rPr>
        <w:t xml:space="preserve"> </w:t>
      </w:r>
    </w:p>
    <w:p w:rsidR="00F41E3E" w:rsidRPr="006D4FD7" w:rsidRDefault="00F41E3E" w:rsidP="00F41E3E">
      <w:pPr>
        <w:rPr>
          <w:rFonts w:ascii="Arial" w:eastAsia="Times New Roman" w:hAnsi="Arial" w:cs="Arial"/>
          <w:sz w:val="22"/>
          <w:szCs w:val="20"/>
        </w:rPr>
      </w:pPr>
    </w:p>
    <w:p w:rsidR="00F41E3E" w:rsidRPr="006D4FD7" w:rsidRDefault="00F41E3E" w:rsidP="00F41E3E">
      <w:pPr>
        <w:jc w:val="center"/>
        <w:rPr>
          <w:rFonts w:ascii="Arial" w:hAnsi="Arial" w:cs="Arial"/>
          <w:sz w:val="22"/>
          <w:szCs w:val="20"/>
        </w:rPr>
      </w:pPr>
      <w:r w:rsidRPr="006D4FD7">
        <w:rPr>
          <w:rFonts w:ascii="Arial" w:hAnsi="Arial" w:cs="Arial"/>
          <w:b/>
          <w:bCs/>
          <w:color w:val="000000"/>
          <w:szCs w:val="23"/>
        </w:rPr>
        <w:t>###</w:t>
      </w:r>
    </w:p>
    <w:bookmarkEnd w:id="0"/>
    <w:p w:rsidR="00370BDB" w:rsidRPr="00F41E3E" w:rsidRDefault="00370BDB" w:rsidP="00F41E3E"/>
    <w:sectPr w:rsidR="00370BDB" w:rsidRPr="00F41E3E" w:rsidSect="00370BD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B13" w:rsidRDefault="009A2B13" w:rsidP="00F41E3E">
      <w:r>
        <w:separator/>
      </w:r>
    </w:p>
  </w:endnote>
  <w:endnote w:type="continuationSeparator" w:id="0">
    <w:p w:rsidR="009A2B13" w:rsidRDefault="009A2B13" w:rsidP="00F4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B13" w:rsidRDefault="009A2B13" w:rsidP="00F41E3E">
      <w:r>
        <w:separator/>
      </w:r>
    </w:p>
  </w:footnote>
  <w:footnote w:type="continuationSeparator" w:id="0">
    <w:p w:rsidR="009A2B13" w:rsidRDefault="009A2B13" w:rsidP="00F41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3E" w:rsidRPr="00EA1F67" w:rsidRDefault="00F41E3E" w:rsidP="00F41E3E">
    <w:pPr>
      <w:jc w:val="right"/>
      <w:rPr>
        <w:rFonts w:ascii="Times New Roman" w:hAnsi="Times New Roman"/>
        <w:b/>
        <w:bCs/>
        <w:color w:val="000000"/>
        <w:szCs w:val="23"/>
      </w:rPr>
    </w:pPr>
    <w:r w:rsidRPr="00EA1F67">
      <w:rPr>
        <w:rFonts w:ascii="Times New Roman" w:hAnsi="Times New Roman"/>
        <w:b/>
        <w:bCs/>
        <w:color w:val="000000"/>
        <w:szCs w:val="23"/>
      </w:rPr>
      <w:t>FOR IMMEDIATE RELEASE: April 1, 2014</w:t>
    </w:r>
  </w:p>
  <w:p w:rsidR="00F41E3E" w:rsidRDefault="00F41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41C5"/>
    <w:multiLevelType w:val="hybridMultilevel"/>
    <w:tmpl w:val="B08A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B1"/>
    <w:rsid w:val="00370BDB"/>
    <w:rsid w:val="003A78B1"/>
    <w:rsid w:val="00456064"/>
    <w:rsid w:val="009A2B13"/>
    <w:rsid w:val="00F4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B1"/>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78B1"/>
    <w:rPr>
      <w:color w:val="0000FF"/>
      <w:u w:val="single"/>
    </w:rPr>
  </w:style>
  <w:style w:type="paragraph" w:styleId="Header">
    <w:name w:val="header"/>
    <w:basedOn w:val="Normal"/>
    <w:link w:val="HeaderChar"/>
    <w:uiPriority w:val="99"/>
    <w:unhideWhenUsed/>
    <w:rsid w:val="00F41E3E"/>
    <w:pPr>
      <w:tabs>
        <w:tab w:val="center" w:pos="4680"/>
        <w:tab w:val="right" w:pos="9360"/>
      </w:tabs>
    </w:pPr>
  </w:style>
  <w:style w:type="character" w:customStyle="1" w:styleId="HeaderChar">
    <w:name w:val="Header Char"/>
    <w:basedOn w:val="DefaultParagraphFont"/>
    <w:link w:val="Header"/>
    <w:uiPriority w:val="99"/>
    <w:rsid w:val="00F41E3E"/>
    <w:rPr>
      <w:rFonts w:ascii="Cambria" w:eastAsia="MS Mincho" w:hAnsi="Cambria" w:cs="Times New Roman"/>
      <w:sz w:val="24"/>
      <w:szCs w:val="24"/>
    </w:rPr>
  </w:style>
  <w:style w:type="paragraph" w:styleId="Footer">
    <w:name w:val="footer"/>
    <w:basedOn w:val="Normal"/>
    <w:link w:val="FooterChar"/>
    <w:uiPriority w:val="99"/>
    <w:unhideWhenUsed/>
    <w:rsid w:val="00F41E3E"/>
    <w:pPr>
      <w:tabs>
        <w:tab w:val="center" w:pos="4680"/>
        <w:tab w:val="right" w:pos="9360"/>
      </w:tabs>
    </w:pPr>
  </w:style>
  <w:style w:type="character" w:customStyle="1" w:styleId="FooterChar">
    <w:name w:val="Footer Char"/>
    <w:basedOn w:val="DefaultParagraphFont"/>
    <w:link w:val="Footer"/>
    <w:uiPriority w:val="99"/>
    <w:rsid w:val="00F41E3E"/>
    <w:rPr>
      <w:rFonts w:ascii="Cambria" w:eastAsia="MS Mincho"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B1"/>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78B1"/>
    <w:rPr>
      <w:color w:val="0000FF"/>
      <w:u w:val="single"/>
    </w:rPr>
  </w:style>
  <w:style w:type="paragraph" w:styleId="Header">
    <w:name w:val="header"/>
    <w:basedOn w:val="Normal"/>
    <w:link w:val="HeaderChar"/>
    <w:uiPriority w:val="99"/>
    <w:unhideWhenUsed/>
    <w:rsid w:val="00F41E3E"/>
    <w:pPr>
      <w:tabs>
        <w:tab w:val="center" w:pos="4680"/>
        <w:tab w:val="right" w:pos="9360"/>
      </w:tabs>
    </w:pPr>
  </w:style>
  <w:style w:type="character" w:customStyle="1" w:styleId="HeaderChar">
    <w:name w:val="Header Char"/>
    <w:basedOn w:val="DefaultParagraphFont"/>
    <w:link w:val="Header"/>
    <w:uiPriority w:val="99"/>
    <w:rsid w:val="00F41E3E"/>
    <w:rPr>
      <w:rFonts w:ascii="Cambria" w:eastAsia="MS Mincho" w:hAnsi="Cambria" w:cs="Times New Roman"/>
      <w:sz w:val="24"/>
      <w:szCs w:val="24"/>
    </w:rPr>
  </w:style>
  <w:style w:type="paragraph" w:styleId="Footer">
    <w:name w:val="footer"/>
    <w:basedOn w:val="Normal"/>
    <w:link w:val="FooterChar"/>
    <w:uiPriority w:val="99"/>
    <w:unhideWhenUsed/>
    <w:rsid w:val="00F41E3E"/>
    <w:pPr>
      <w:tabs>
        <w:tab w:val="center" w:pos="4680"/>
        <w:tab w:val="right" w:pos="9360"/>
      </w:tabs>
    </w:pPr>
  </w:style>
  <w:style w:type="character" w:customStyle="1" w:styleId="FooterChar">
    <w:name w:val="Footer Char"/>
    <w:basedOn w:val="DefaultParagraphFont"/>
    <w:link w:val="Footer"/>
    <w:uiPriority w:val="99"/>
    <w:rsid w:val="00F41E3E"/>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mochaautismnetwor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chaautism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Brooks</dc:creator>
  <cp:lastModifiedBy>Administrator</cp:lastModifiedBy>
  <cp:revision>2</cp:revision>
  <dcterms:created xsi:type="dcterms:W3CDTF">2014-04-01T16:44:00Z</dcterms:created>
  <dcterms:modified xsi:type="dcterms:W3CDTF">2014-04-01T16:44:00Z</dcterms:modified>
</cp:coreProperties>
</file>